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46" w:rsidRDefault="00D26046" w:rsidP="00D26046">
      <w:pPr>
        <w:pStyle w:val="subheading"/>
        <w:rPr>
          <w:color w:val="auto"/>
          <w:sz w:val="96"/>
        </w:rPr>
      </w:pPr>
      <w:r w:rsidRPr="003938DD">
        <w:rPr>
          <w:color w:val="auto"/>
          <w:sz w:val="96"/>
        </w:rPr>
        <w:t>Facilities Access to Telstra Ducts</w:t>
      </w:r>
    </w:p>
    <w:p w:rsidR="00D26046" w:rsidRDefault="00D26046" w:rsidP="00D26046"/>
    <w:p w:rsidR="00D26046" w:rsidRPr="002A2508" w:rsidRDefault="00D26046" w:rsidP="00D26046"/>
    <w:p w:rsidR="00D26046" w:rsidRPr="002A2508" w:rsidRDefault="00D26046" w:rsidP="00D26046">
      <w:pPr>
        <w:rPr>
          <w:sz w:val="32"/>
          <w:szCs w:val="24"/>
        </w:rPr>
      </w:pPr>
      <w:r w:rsidRPr="002A2508">
        <w:rPr>
          <w:sz w:val="32"/>
          <w:szCs w:val="24"/>
        </w:rPr>
        <w:t>C</w:t>
      </w:r>
      <w:r>
        <w:rPr>
          <w:sz w:val="32"/>
          <w:szCs w:val="24"/>
        </w:rPr>
        <w:t>onstruction</w:t>
      </w:r>
      <w:r w:rsidRPr="002A2508">
        <w:rPr>
          <w:sz w:val="32"/>
          <w:szCs w:val="24"/>
        </w:rPr>
        <w:t xml:space="preserve"> Finalisation Document</w:t>
      </w:r>
      <w:r>
        <w:rPr>
          <w:sz w:val="32"/>
          <w:szCs w:val="24"/>
        </w:rPr>
        <w:t xml:space="preserve"> (CFD)</w:t>
      </w:r>
    </w:p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p w:rsidR="00D26046" w:rsidRDefault="00D26046" w:rsidP="00D26046"/>
    <w:tbl>
      <w:tblPr>
        <w:tblStyle w:val="TableGrid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60"/>
      </w:tblGrid>
      <w:tr w:rsidR="0019112D" w:rsidRPr="0019112D" w:rsidTr="00CF66E8">
        <w:tc>
          <w:tcPr>
            <w:tcW w:w="3402" w:type="dxa"/>
          </w:tcPr>
          <w:p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>Full company name of Customer:</w:t>
            </w:r>
          </w:p>
          <w:p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</w:p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5760" w:type="dxa"/>
          </w:tcPr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  <w:tr w:rsidR="0019112D" w:rsidRPr="0019112D" w:rsidTr="00CF66E8">
        <w:tc>
          <w:tcPr>
            <w:tcW w:w="9162" w:type="dxa"/>
            <w:gridSpan w:val="2"/>
          </w:tcPr>
          <w:p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 xml:space="preserve">(Party to Facilities Access Agreement, Customer Relations Agreement or Telstra Wholesale Agreement): </w:t>
            </w:r>
            <w:r w:rsidR="00E00842">
              <w:rPr>
                <w:rFonts w:cs="Arial"/>
                <w:b/>
                <w:color w:val="0000FF"/>
                <w:szCs w:val="20"/>
              </w:rPr>
              <w:t xml:space="preserve">  </w:t>
            </w:r>
          </w:p>
          <w:p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</w:p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  <w:tr w:rsidR="0019112D" w:rsidRPr="0019112D" w:rsidTr="00CF66E8">
        <w:tc>
          <w:tcPr>
            <w:tcW w:w="9162" w:type="dxa"/>
            <w:gridSpan w:val="2"/>
          </w:tcPr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>Execution date of Facilities Access Agreement, Customer Relations Agreement or Telstra Wholesale Agreement:</w:t>
            </w:r>
          </w:p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</w:p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  <w:tr w:rsidR="0019112D" w:rsidRPr="0019112D" w:rsidTr="00CF66E8">
        <w:tc>
          <w:tcPr>
            <w:tcW w:w="9162" w:type="dxa"/>
            <w:gridSpan w:val="2"/>
          </w:tcPr>
          <w:p w:rsidR="0019112D" w:rsidRPr="0019112D" w:rsidRDefault="0019112D" w:rsidP="0019112D">
            <w:pPr>
              <w:pStyle w:val="Header"/>
              <w:tabs>
                <w:tab w:val="left" w:pos="8789"/>
              </w:tabs>
              <w:ind w:right="-822"/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>(The Acquirer must have a currently executed Facilities Access Agreement, Customer Relationship Agreement, Telstra Wholesale Agreement or equivalent before Telstra will accept an Order)</w:t>
            </w:r>
          </w:p>
          <w:p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</w:tbl>
    <w:p w:rsidR="00D26046" w:rsidRPr="0019112D" w:rsidRDefault="00D26046" w:rsidP="00D26046">
      <w:pPr>
        <w:pStyle w:val="Header"/>
        <w:tabs>
          <w:tab w:val="left" w:pos="8789"/>
        </w:tabs>
        <w:outlineLvl w:val="0"/>
        <w:rPr>
          <w:rFonts w:cs="Arial"/>
          <w:color w:val="0000FF"/>
          <w:szCs w:val="20"/>
        </w:rPr>
      </w:pPr>
      <w:r w:rsidRPr="0019112D">
        <w:rPr>
          <w:rFonts w:cs="Arial"/>
          <w:color w:val="0000FF"/>
          <w:szCs w:val="20"/>
        </w:rPr>
        <w:tab/>
      </w:r>
      <w:r w:rsidR="0019112D" w:rsidRPr="0019112D">
        <w:rPr>
          <w:rFonts w:cs="Arial"/>
          <w:color w:val="0000FF"/>
          <w:szCs w:val="20"/>
        </w:rPr>
        <w:tab/>
      </w:r>
      <w:r w:rsidR="0019112D" w:rsidRPr="0019112D">
        <w:rPr>
          <w:rFonts w:cs="Arial"/>
          <w:color w:val="0000FF"/>
          <w:szCs w:val="20"/>
        </w:rPr>
        <w:tab/>
      </w:r>
      <w:r w:rsidRPr="0019112D">
        <w:rPr>
          <w:rFonts w:cs="Arial"/>
          <w:color w:val="0000FF"/>
          <w:szCs w:val="20"/>
        </w:rPr>
        <w:t xml:space="preserve"> </w:t>
      </w:r>
    </w:p>
    <w:p w:rsidR="00D26046" w:rsidRPr="0019112D" w:rsidRDefault="00D26046" w:rsidP="00D26046">
      <w:pPr>
        <w:pStyle w:val="Header"/>
        <w:tabs>
          <w:tab w:val="left" w:pos="8789"/>
        </w:tabs>
        <w:outlineLvl w:val="0"/>
        <w:rPr>
          <w:rFonts w:cs="Arial"/>
          <w:color w:val="0000FF"/>
          <w:szCs w:val="20"/>
        </w:rPr>
      </w:pPr>
      <w:r w:rsidRPr="0019112D">
        <w:rPr>
          <w:rFonts w:cs="Arial"/>
          <w:color w:val="0000FF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"/>
        <w:gridCol w:w="69"/>
        <w:gridCol w:w="141"/>
        <w:gridCol w:w="1560"/>
        <w:gridCol w:w="992"/>
        <w:gridCol w:w="142"/>
        <w:gridCol w:w="283"/>
        <w:gridCol w:w="567"/>
        <w:gridCol w:w="709"/>
        <w:gridCol w:w="709"/>
        <w:gridCol w:w="283"/>
        <w:gridCol w:w="425"/>
        <w:gridCol w:w="2694"/>
      </w:tblGrid>
      <w:tr w:rsidR="0019112D" w:rsidRPr="0019112D" w:rsidTr="006C5D80">
        <w:tc>
          <w:tcPr>
            <w:tcW w:w="9493" w:type="dxa"/>
            <w:gridSpan w:val="14"/>
          </w:tcPr>
          <w:p w:rsidR="0019112D" w:rsidRPr="0019112D" w:rsidRDefault="0019112D" w:rsidP="0019112D">
            <w:pPr>
              <w:pStyle w:val="Heading7"/>
              <w:outlineLvl w:val="6"/>
              <w:rPr>
                <w:rFonts w:ascii="Arial" w:hAnsi="Arial" w:cs="Arial"/>
                <w:b/>
                <w:sz w:val="28"/>
                <w:szCs w:val="28"/>
              </w:rPr>
            </w:pPr>
            <w:r w:rsidRPr="0019112D">
              <w:rPr>
                <w:rFonts w:ascii="Arial" w:hAnsi="Arial" w:cs="Arial"/>
                <w:b/>
                <w:sz w:val="28"/>
                <w:szCs w:val="28"/>
              </w:rPr>
              <w:t>1    Purpose</w:t>
            </w:r>
          </w:p>
          <w:p w:rsidR="0019112D" w:rsidRPr="00570179" w:rsidRDefault="0019112D" w:rsidP="00570179">
            <w:pPr>
              <w:pStyle w:val="TEXT"/>
              <w:jc w:val="left"/>
              <w:rPr>
                <w:rFonts w:ascii="Arial" w:hAnsi="Arial" w:cs="Arial"/>
                <w:szCs w:val="24"/>
              </w:rPr>
            </w:pPr>
            <w:r w:rsidRPr="0019112D">
              <w:rPr>
                <w:rFonts w:ascii="Arial" w:hAnsi="Arial" w:cs="Arial"/>
                <w:szCs w:val="24"/>
              </w:rPr>
              <w:t>The purpose of this document is to provide a detailed description of works completed, in accordance with the FA11, CRA11or TWA11 -Facilities Access to Duct.</w:t>
            </w:r>
          </w:p>
        </w:tc>
      </w:tr>
      <w:tr w:rsidR="00D26046" w:rsidRPr="0019112D" w:rsidTr="006C5D80">
        <w:tc>
          <w:tcPr>
            <w:tcW w:w="9493" w:type="dxa"/>
            <w:gridSpan w:val="14"/>
          </w:tcPr>
          <w:p w:rsidR="0019112D" w:rsidRPr="0019112D" w:rsidRDefault="00D26046" w:rsidP="00E00842">
            <w:pPr>
              <w:pStyle w:val="Heading7"/>
              <w:spacing w:before="480"/>
              <w:outlineLvl w:val="6"/>
              <w:rPr>
                <w:rFonts w:ascii="Arial" w:hAnsi="Arial" w:cs="Arial"/>
                <w:b/>
                <w:sz w:val="28"/>
                <w:szCs w:val="28"/>
              </w:rPr>
            </w:pPr>
            <w:r w:rsidRPr="0019112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9112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Details of Work Completed. </w:t>
            </w:r>
          </w:p>
        </w:tc>
      </w:tr>
      <w:tr w:rsidR="00D26046" w:rsidRPr="0019112D" w:rsidTr="006C5D80">
        <w:trPr>
          <w:trHeight w:val="393"/>
        </w:trPr>
        <w:tc>
          <w:tcPr>
            <w:tcW w:w="4106" w:type="dxa"/>
            <w:gridSpan w:val="8"/>
          </w:tcPr>
          <w:p w:rsidR="00D26046" w:rsidRPr="0019112D" w:rsidRDefault="00D26046" w:rsidP="00945993">
            <w:pPr>
              <w:spacing w:before="120" w:after="240"/>
              <w:jc w:val="center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Study </w:t>
            </w:r>
            <w:proofErr w:type="spellStart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>xxxxx</w:t>
            </w:r>
            <w:proofErr w:type="spellEnd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CFD01</w:t>
            </w:r>
          </w:p>
        </w:tc>
        <w:tc>
          <w:tcPr>
            <w:tcW w:w="5387" w:type="dxa"/>
            <w:gridSpan w:val="6"/>
          </w:tcPr>
          <w:p w:rsidR="00D26046" w:rsidRPr="0019112D" w:rsidRDefault="00D26046" w:rsidP="00945993">
            <w:pPr>
              <w:spacing w:before="120" w:after="240"/>
              <w:jc w:val="center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Linked to  </w:t>
            </w:r>
            <w:proofErr w:type="spellStart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>xxxxx</w:t>
            </w:r>
            <w:proofErr w:type="spellEnd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TP01</w:t>
            </w:r>
          </w:p>
        </w:tc>
      </w:tr>
      <w:tr w:rsidR="00D26046" w:rsidRPr="00373EFF" w:rsidTr="006C5D80">
        <w:tc>
          <w:tcPr>
            <w:tcW w:w="9493" w:type="dxa"/>
            <w:gridSpan w:val="14"/>
          </w:tcPr>
          <w:p w:rsidR="00CF66E8" w:rsidRDefault="00CF66E8" w:rsidP="00570179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:rsidR="00570179" w:rsidRDefault="00570179" w:rsidP="00570179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:rsidR="00D26046" w:rsidRPr="006C5D80" w:rsidRDefault="00D26046" w:rsidP="0057017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C5D80">
              <w:rPr>
                <w:rFonts w:cs="Arial"/>
                <w:b/>
                <w:sz w:val="24"/>
                <w:szCs w:val="24"/>
              </w:rPr>
              <w:t>2.1 Customer’s Nominated Contact Point for technical enquires</w:t>
            </w:r>
          </w:p>
          <w:p w:rsidR="003B133E" w:rsidRPr="00B24750" w:rsidRDefault="003B133E" w:rsidP="0057017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F66E8" w:rsidRPr="00373EFF" w:rsidTr="006C5D80">
        <w:tc>
          <w:tcPr>
            <w:tcW w:w="846" w:type="dxa"/>
          </w:tcPr>
          <w:p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Name:</w:t>
            </w:r>
          </w:p>
        </w:tc>
        <w:tc>
          <w:tcPr>
            <w:tcW w:w="5245" w:type="dxa"/>
            <w:gridSpan w:val="10"/>
          </w:tcPr>
          <w:p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gridSpan w:val="2"/>
          </w:tcPr>
          <w:p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Tel:</w:t>
            </w:r>
          </w:p>
        </w:tc>
        <w:tc>
          <w:tcPr>
            <w:tcW w:w="2694" w:type="dxa"/>
          </w:tcPr>
          <w:p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:rsidTr="006C5D80">
        <w:tc>
          <w:tcPr>
            <w:tcW w:w="988" w:type="dxa"/>
            <w:gridSpan w:val="3"/>
          </w:tcPr>
          <w:p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Mobile:</w:t>
            </w:r>
          </w:p>
        </w:tc>
        <w:tc>
          <w:tcPr>
            <w:tcW w:w="2835" w:type="dxa"/>
            <w:gridSpan w:val="4"/>
          </w:tcPr>
          <w:p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gridSpan w:val="2"/>
          </w:tcPr>
          <w:p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4820" w:type="dxa"/>
            <w:gridSpan w:val="5"/>
          </w:tcPr>
          <w:p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26046" w:rsidRPr="00373EFF" w:rsidTr="006C5D80">
        <w:tc>
          <w:tcPr>
            <w:tcW w:w="9493" w:type="dxa"/>
            <w:gridSpan w:val="14"/>
          </w:tcPr>
          <w:p w:rsidR="00CF66E8" w:rsidRDefault="00CF66E8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570179" w:rsidRDefault="00570179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D26046" w:rsidRPr="006C5D80" w:rsidRDefault="00D26046" w:rsidP="00570179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6C5D80">
              <w:rPr>
                <w:rFonts w:cs="Arial"/>
                <w:b/>
                <w:sz w:val="24"/>
              </w:rPr>
              <w:t>2.2. Customer’s Point of Contact where Telstra should send confirmation response:</w:t>
            </w:r>
          </w:p>
          <w:p w:rsidR="003B133E" w:rsidRPr="00B24750" w:rsidRDefault="003B133E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39030E" w:rsidRPr="00373EFF" w:rsidTr="006C5D80">
        <w:tc>
          <w:tcPr>
            <w:tcW w:w="846" w:type="dxa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Name:</w:t>
            </w:r>
          </w:p>
        </w:tc>
        <w:tc>
          <w:tcPr>
            <w:tcW w:w="5245" w:type="dxa"/>
            <w:gridSpan w:val="10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gridSpan w:val="2"/>
          </w:tcPr>
          <w:p w:rsidR="0039030E" w:rsidRPr="00B24750" w:rsidRDefault="00CF66E8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Tel:</w:t>
            </w:r>
          </w:p>
        </w:tc>
        <w:tc>
          <w:tcPr>
            <w:tcW w:w="2694" w:type="dxa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:rsidTr="006C5D80">
        <w:tc>
          <w:tcPr>
            <w:tcW w:w="846" w:type="dxa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Fax:</w:t>
            </w:r>
          </w:p>
        </w:tc>
        <w:tc>
          <w:tcPr>
            <w:tcW w:w="4536" w:type="dxa"/>
            <w:gridSpan w:val="9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gridSpan w:val="2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Mobile:</w:t>
            </w:r>
          </w:p>
        </w:tc>
        <w:tc>
          <w:tcPr>
            <w:tcW w:w="3119" w:type="dxa"/>
            <w:gridSpan w:val="2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:rsidTr="006C5D80">
        <w:tc>
          <w:tcPr>
            <w:tcW w:w="1129" w:type="dxa"/>
            <w:gridSpan w:val="4"/>
          </w:tcPr>
          <w:p w:rsidR="0039030E" w:rsidRPr="00B24750" w:rsidRDefault="0039030E" w:rsidP="00373EFF">
            <w:pPr>
              <w:tabs>
                <w:tab w:val="left" w:pos="720"/>
                <w:tab w:val="left" w:pos="2040"/>
              </w:tabs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Address:</w:t>
            </w:r>
          </w:p>
        </w:tc>
        <w:tc>
          <w:tcPr>
            <w:tcW w:w="8364" w:type="dxa"/>
            <w:gridSpan w:val="10"/>
          </w:tcPr>
          <w:p w:rsidR="0039030E" w:rsidRPr="00B24750" w:rsidRDefault="0039030E" w:rsidP="00373EFF">
            <w:pPr>
              <w:tabs>
                <w:tab w:val="left" w:pos="720"/>
                <w:tab w:val="left" w:pos="2040"/>
              </w:tabs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:rsidTr="006C5D80">
        <w:tc>
          <w:tcPr>
            <w:tcW w:w="919" w:type="dxa"/>
            <w:gridSpan w:val="2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State:</w:t>
            </w:r>
          </w:p>
        </w:tc>
        <w:tc>
          <w:tcPr>
            <w:tcW w:w="1770" w:type="dxa"/>
            <w:gridSpan w:val="3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</w:tcPr>
          <w:p w:rsidR="0039030E" w:rsidRPr="00B24750" w:rsidRDefault="0039030E" w:rsidP="0039030E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 xml:space="preserve">E-mail </w:t>
            </w:r>
          </w:p>
        </w:tc>
        <w:tc>
          <w:tcPr>
            <w:tcW w:w="5812" w:type="dxa"/>
            <w:gridSpan w:val="8"/>
          </w:tcPr>
          <w:p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373EFF" w:rsidRPr="00373EFF" w:rsidRDefault="00373EFF">
      <w:pPr>
        <w:rPr>
          <w:szCs w:val="20"/>
        </w:rPr>
      </w:pPr>
      <w:r w:rsidRPr="00373EFF">
        <w:rPr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10"/>
        <w:gridCol w:w="709"/>
        <w:gridCol w:w="851"/>
        <w:gridCol w:w="1417"/>
        <w:gridCol w:w="3402"/>
        <w:gridCol w:w="851"/>
        <w:gridCol w:w="1134"/>
      </w:tblGrid>
      <w:tr w:rsidR="00D26046" w:rsidRPr="00373EFF" w:rsidTr="006C5D80">
        <w:tc>
          <w:tcPr>
            <w:tcW w:w="9493" w:type="dxa"/>
            <w:gridSpan w:val="8"/>
            <w:shd w:val="clear" w:color="auto" w:fill="auto"/>
          </w:tcPr>
          <w:p w:rsidR="003B133E" w:rsidRPr="006C5D80" w:rsidRDefault="00D26046" w:rsidP="003B133E">
            <w:pPr>
              <w:spacing w:before="36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6C5D80">
              <w:rPr>
                <w:rFonts w:cs="Arial"/>
                <w:b/>
                <w:sz w:val="24"/>
                <w:szCs w:val="20"/>
              </w:rPr>
              <w:t xml:space="preserve">2.3. Destinations between which Facilities Access has been built: </w:t>
            </w:r>
          </w:p>
        </w:tc>
      </w:tr>
      <w:tr w:rsidR="00D26046" w:rsidRPr="00373EFF" w:rsidTr="006C5D80">
        <w:tc>
          <w:tcPr>
            <w:tcW w:w="1838" w:type="dxa"/>
            <w:gridSpan w:val="3"/>
          </w:tcPr>
          <w:p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‘</w:t>
            </w:r>
            <w:r w:rsidRPr="00373EFF">
              <w:rPr>
                <w:rFonts w:cs="Arial"/>
                <w:b/>
                <w:szCs w:val="20"/>
              </w:rPr>
              <w:t>A’ End Address</w:t>
            </w:r>
            <w:r w:rsidRPr="00373EFF">
              <w:rPr>
                <w:rFonts w:cs="Arial"/>
                <w:szCs w:val="20"/>
              </w:rPr>
              <w:t>:</w:t>
            </w:r>
          </w:p>
        </w:tc>
        <w:tc>
          <w:tcPr>
            <w:tcW w:w="7655" w:type="dxa"/>
            <w:gridSpan w:val="5"/>
          </w:tcPr>
          <w:p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B133E" w:rsidRPr="00373EFF" w:rsidTr="006C5D80">
        <w:tc>
          <w:tcPr>
            <w:tcW w:w="7508" w:type="dxa"/>
            <w:gridSpan w:val="6"/>
          </w:tcPr>
          <w:p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3B133E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1134" w:type="dxa"/>
          </w:tcPr>
          <w:p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D26046" w:rsidRPr="00373EFF" w:rsidTr="006C5D80">
        <w:tc>
          <w:tcPr>
            <w:tcW w:w="1838" w:type="dxa"/>
            <w:gridSpan w:val="3"/>
          </w:tcPr>
          <w:p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b/>
                <w:szCs w:val="20"/>
              </w:rPr>
              <w:t>B’ End Address</w:t>
            </w:r>
          </w:p>
        </w:tc>
        <w:tc>
          <w:tcPr>
            <w:tcW w:w="7655" w:type="dxa"/>
            <w:gridSpan w:val="5"/>
          </w:tcPr>
          <w:p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B133E" w:rsidRPr="00373EFF" w:rsidTr="006C5D80">
        <w:tc>
          <w:tcPr>
            <w:tcW w:w="7508" w:type="dxa"/>
            <w:gridSpan w:val="6"/>
          </w:tcPr>
          <w:p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3B133E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1134" w:type="dxa"/>
          </w:tcPr>
          <w:p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2486F" w:rsidRPr="0082486F" w:rsidTr="00897645">
        <w:tc>
          <w:tcPr>
            <w:tcW w:w="9493" w:type="dxa"/>
            <w:gridSpan w:val="8"/>
          </w:tcPr>
          <w:p w:rsidR="0082486F" w:rsidRPr="0082486F" w:rsidRDefault="0082486F" w:rsidP="0082486F">
            <w:pPr>
              <w:spacing w:before="360" w:after="120" w:line="240" w:lineRule="auto"/>
              <w:rPr>
                <w:rFonts w:cs="Arial"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 xml:space="preserve">2.4 Actual Duct length between the destinations (Incl. intermediate lead-in):        </w:t>
            </w:r>
          </w:p>
        </w:tc>
      </w:tr>
      <w:tr w:rsidR="003B133E" w:rsidRPr="00373EFF" w:rsidTr="006C5D80">
        <w:tc>
          <w:tcPr>
            <w:tcW w:w="1838" w:type="dxa"/>
            <w:gridSpan w:val="3"/>
          </w:tcPr>
          <w:p w:rsidR="003B133E" w:rsidRPr="00373EFF" w:rsidRDefault="003B133E" w:rsidP="00CF66E8">
            <w:pPr>
              <w:spacing w:before="120" w:after="0" w:line="240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METRES</w:t>
            </w:r>
          </w:p>
        </w:tc>
        <w:tc>
          <w:tcPr>
            <w:tcW w:w="7655" w:type="dxa"/>
            <w:gridSpan w:val="5"/>
          </w:tcPr>
          <w:p w:rsidR="003B133E" w:rsidRPr="00373EFF" w:rsidRDefault="003B133E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CF66E8" w:rsidRPr="00373EFF" w:rsidTr="006C5D80">
        <w:tc>
          <w:tcPr>
            <w:tcW w:w="2689" w:type="dxa"/>
            <w:gridSpan w:val="4"/>
          </w:tcPr>
          <w:p w:rsidR="00CF66E8" w:rsidRPr="00373EFF" w:rsidRDefault="00CF66E8" w:rsidP="00CF66E8">
            <w:pPr>
              <w:spacing w:before="120" w:after="0" w:line="240" w:lineRule="auto"/>
              <w:jc w:val="right"/>
              <w:rPr>
                <w:rFonts w:cs="Arial"/>
                <w:b/>
                <w:szCs w:val="20"/>
              </w:rPr>
            </w:pPr>
            <w:r w:rsidRPr="00373EFF">
              <w:rPr>
                <w:rFonts w:cs="Arial"/>
                <w:b/>
                <w:szCs w:val="20"/>
              </w:rPr>
              <w:t>Consisting of:</w:t>
            </w:r>
          </w:p>
        </w:tc>
        <w:tc>
          <w:tcPr>
            <w:tcW w:w="1417" w:type="dxa"/>
          </w:tcPr>
          <w:p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Bare Fibre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387" w:type="dxa"/>
            <w:gridSpan w:val="3"/>
          </w:tcPr>
          <w:p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CF66E8" w:rsidRPr="00373EFF" w:rsidTr="006C5D80">
        <w:tc>
          <w:tcPr>
            <w:tcW w:w="2689" w:type="dxa"/>
            <w:gridSpan w:val="4"/>
          </w:tcPr>
          <w:p w:rsidR="00CF66E8" w:rsidRPr="00373EFF" w:rsidRDefault="00CF66E8" w:rsidP="00CF66E8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Subduct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387" w:type="dxa"/>
            <w:gridSpan w:val="3"/>
          </w:tcPr>
          <w:p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DE5618" w:rsidRPr="0082486F" w:rsidTr="006C5D80">
        <w:tc>
          <w:tcPr>
            <w:tcW w:w="9493" w:type="dxa"/>
            <w:gridSpan w:val="8"/>
          </w:tcPr>
          <w:p w:rsidR="00DE5618" w:rsidRPr="0082486F" w:rsidRDefault="00DE5618" w:rsidP="003B133E">
            <w:pPr>
              <w:tabs>
                <w:tab w:val="left" w:pos="5040"/>
              </w:tabs>
              <w:spacing w:before="36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</w:t>
            </w:r>
            <w:r w:rsidR="00570179" w:rsidRPr="0082486F">
              <w:rPr>
                <w:rFonts w:cs="Arial"/>
                <w:b/>
                <w:sz w:val="24"/>
                <w:szCs w:val="20"/>
              </w:rPr>
              <w:t>.</w:t>
            </w:r>
            <w:r w:rsidRPr="0082486F">
              <w:rPr>
                <w:rFonts w:cs="Arial"/>
                <w:b/>
                <w:sz w:val="24"/>
                <w:szCs w:val="20"/>
              </w:rPr>
              <w:t xml:space="preserve">5 Underground Equipment the Customer has installed: </w:t>
            </w:r>
          </w:p>
        </w:tc>
      </w:tr>
      <w:tr w:rsidR="00E00842" w:rsidRPr="00373EFF" w:rsidTr="006C5D80">
        <w:tc>
          <w:tcPr>
            <w:tcW w:w="1129" w:type="dxa"/>
            <w:gridSpan w:val="2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 xml:space="preserve">Splice(s): </w:t>
            </w:r>
          </w:p>
        </w:tc>
        <w:tc>
          <w:tcPr>
            <w:tcW w:w="709" w:type="dxa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:rsidTr="006C5D80">
        <w:tc>
          <w:tcPr>
            <w:tcW w:w="1129" w:type="dxa"/>
            <w:gridSpan w:val="2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Loops(s):</w:t>
            </w:r>
          </w:p>
        </w:tc>
        <w:tc>
          <w:tcPr>
            <w:tcW w:w="709" w:type="dxa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:rsidTr="006C5D80">
        <w:tc>
          <w:tcPr>
            <w:tcW w:w="1129" w:type="dxa"/>
            <w:gridSpan w:val="2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MSJ(s)</w:t>
            </w:r>
          </w:p>
        </w:tc>
        <w:tc>
          <w:tcPr>
            <w:tcW w:w="709" w:type="dxa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DE5618" w:rsidRPr="0082486F" w:rsidTr="006C5D80">
        <w:tc>
          <w:tcPr>
            <w:tcW w:w="9493" w:type="dxa"/>
            <w:gridSpan w:val="8"/>
          </w:tcPr>
          <w:p w:rsidR="00570179" w:rsidRPr="0082486F" w:rsidRDefault="00570179" w:rsidP="00570179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:rsidR="00570179" w:rsidRPr="0082486F" w:rsidRDefault="00570179" w:rsidP="00570179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:rsidR="00DE5618" w:rsidRPr="0082486F" w:rsidRDefault="00DE5618" w:rsidP="006C5D80">
            <w:pPr>
              <w:tabs>
                <w:tab w:val="left" w:pos="240"/>
              </w:tabs>
              <w:spacing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2.6. Breakouts installed:</w:t>
            </w:r>
          </w:p>
        </w:tc>
      </w:tr>
      <w:tr w:rsidR="00E00842" w:rsidRPr="00373EFF" w:rsidTr="006C5D80">
        <w:tc>
          <w:tcPr>
            <w:tcW w:w="919" w:type="dxa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P100s:</w:t>
            </w:r>
          </w:p>
        </w:tc>
        <w:tc>
          <w:tcPr>
            <w:tcW w:w="919" w:type="dxa"/>
            <w:gridSpan w:val="2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:rsidTr="006C5D80">
        <w:tc>
          <w:tcPr>
            <w:tcW w:w="919" w:type="dxa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P50s:</w:t>
            </w:r>
          </w:p>
        </w:tc>
        <w:tc>
          <w:tcPr>
            <w:tcW w:w="919" w:type="dxa"/>
            <w:gridSpan w:val="2"/>
          </w:tcPr>
          <w:p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DE5618" w:rsidRPr="0082486F" w:rsidTr="006C5D80">
        <w:tc>
          <w:tcPr>
            <w:tcW w:w="9493" w:type="dxa"/>
            <w:gridSpan w:val="8"/>
          </w:tcPr>
          <w:p w:rsidR="00CF66E8" w:rsidRPr="0082486F" w:rsidRDefault="00CF66E8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:rsidR="00570179" w:rsidRPr="0082486F" w:rsidRDefault="00570179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:rsidR="00DE5618" w:rsidRPr="0082486F" w:rsidRDefault="00DE5618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2.7. Special comments and agreed alteration comments:</w:t>
            </w:r>
            <w:r w:rsidRPr="0082486F">
              <w:rPr>
                <w:rFonts w:cs="Arial"/>
                <w:sz w:val="24"/>
                <w:szCs w:val="20"/>
              </w:rPr>
              <w:t xml:space="preserve"> </w:t>
            </w:r>
            <w:r w:rsidRPr="0082486F">
              <w:rPr>
                <w:rFonts w:cs="Arial"/>
                <w:sz w:val="24"/>
                <w:szCs w:val="20"/>
              </w:rPr>
              <w:t> </w:t>
            </w:r>
            <w:r w:rsidRPr="0082486F">
              <w:rPr>
                <w:rFonts w:cs="Arial"/>
                <w:sz w:val="24"/>
                <w:szCs w:val="20"/>
              </w:rPr>
              <w:t> </w:t>
            </w:r>
          </w:p>
        </w:tc>
      </w:tr>
      <w:tr w:rsidR="00DE5618" w:rsidRPr="00373EFF" w:rsidTr="006C5D80">
        <w:tc>
          <w:tcPr>
            <w:tcW w:w="9493" w:type="dxa"/>
            <w:gridSpan w:val="8"/>
          </w:tcPr>
          <w:p w:rsidR="00DE5618" w:rsidRPr="00373EFF" w:rsidRDefault="00DE5618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DE5618" w:rsidRPr="00373EFF" w:rsidTr="006C5D80">
        <w:tc>
          <w:tcPr>
            <w:tcW w:w="9493" w:type="dxa"/>
            <w:gridSpan w:val="8"/>
          </w:tcPr>
          <w:p w:rsidR="00DE5618" w:rsidRPr="00373EFF" w:rsidRDefault="00DE5618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B24750" w:rsidRPr="00373EFF" w:rsidTr="006C5D80">
        <w:tc>
          <w:tcPr>
            <w:tcW w:w="9493" w:type="dxa"/>
            <w:gridSpan w:val="8"/>
          </w:tcPr>
          <w:p w:rsidR="00B24750" w:rsidRPr="00373EFF" w:rsidRDefault="00B24750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373EFF" w:rsidTr="006C5D80">
        <w:tc>
          <w:tcPr>
            <w:tcW w:w="9493" w:type="dxa"/>
            <w:gridSpan w:val="8"/>
          </w:tcPr>
          <w:p w:rsidR="00472E0F" w:rsidRPr="00373EFF" w:rsidRDefault="00472E0F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</w:tbl>
    <w:p w:rsidR="006C5D80" w:rsidRDefault="006C5D80">
      <w:r>
        <w:br w:type="page"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84"/>
        <w:gridCol w:w="567"/>
        <w:gridCol w:w="425"/>
        <w:gridCol w:w="1843"/>
        <w:gridCol w:w="569"/>
        <w:gridCol w:w="1415"/>
        <w:gridCol w:w="2552"/>
      </w:tblGrid>
      <w:tr w:rsidR="00472E0F" w:rsidRPr="0082486F" w:rsidTr="006C5D80">
        <w:tc>
          <w:tcPr>
            <w:tcW w:w="9493" w:type="dxa"/>
            <w:gridSpan w:val="9"/>
          </w:tcPr>
          <w:p w:rsidR="00472E0F" w:rsidRPr="0082486F" w:rsidRDefault="00472E0F" w:rsidP="006C5D80">
            <w:pPr>
              <w:tabs>
                <w:tab w:val="left" w:pos="240"/>
              </w:tabs>
              <w:spacing w:before="24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2.8. Contractor Details</w:t>
            </w:r>
          </w:p>
        </w:tc>
      </w:tr>
      <w:tr w:rsidR="00DE5618" w:rsidRPr="00373EFF" w:rsidTr="0082486F">
        <w:tc>
          <w:tcPr>
            <w:tcW w:w="2122" w:type="dxa"/>
            <w:gridSpan w:val="3"/>
          </w:tcPr>
          <w:p w:rsidR="00DE5618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Surveying Company:</w:t>
            </w:r>
          </w:p>
        </w:tc>
        <w:tc>
          <w:tcPr>
            <w:tcW w:w="7371" w:type="dxa"/>
            <w:gridSpan w:val="6"/>
          </w:tcPr>
          <w:p w:rsidR="00DE5618" w:rsidRPr="006C5D80" w:rsidRDefault="00DE5618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:rsidTr="006C5D80">
        <w:tc>
          <w:tcPr>
            <w:tcW w:w="1838" w:type="dxa"/>
            <w:gridSpan w:val="2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Surveyor name</w:t>
            </w:r>
          </w:p>
        </w:tc>
        <w:tc>
          <w:tcPr>
            <w:tcW w:w="3688" w:type="dxa"/>
            <w:gridSpan w:val="5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:rsidTr="0082486F">
        <w:tc>
          <w:tcPr>
            <w:tcW w:w="2122" w:type="dxa"/>
            <w:gridSpan w:val="3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Civils Company</w:t>
            </w:r>
          </w:p>
        </w:tc>
        <w:tc>
          <w:tcPr>
            <w:tcW w:w="7371" w:type="dxa"/>
            <w:gridSpan w:val="6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:rsidTr="006C5D80">
        <w:tc>
          <w:tcPr>
            <w:tcW w:w="1838" w:type="dxa"/>
            <w:gridSpan w:val="2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name:</w:t>
            </w:r>
          </w:p>
        </w:tc>
        <w:tc>
          <w:tcPr>
            <w:tcW w:w="3688" w:type="dxa"/>
            <w:gridSpan w:val="5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:rsidTr="0082486F">
        <w:tc>
          <w:tcPr>
            <w:tcW w:w="2122" w:type="dxa"/>
            <w:gridSpan w:val="3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Hauling Company</w:t>
            </w:r>
          </w:p>
        </w:tc>
        <w:tc>
          <w:tcPr>
            <w:tcW w:w="7371" w:type="dxa"/>
            <w:gridSpan w:val="6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:rsidTr="006C5D80">
        <w:tc>
          <w:tcPr>
            <w:tcW w:w="1838" w:type="dxa"/>
            <w:gridSpan w:val="2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name:</w:t>
            </w:r>
          </w:p>
        </w:tc>
        <w:tc>
          <w:tcPr>
            <w:tcW w:w="3688" w:type="dxa"/>
            <w:gridSpan w:val="5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9030E" w:rsidRPr="0019112D" w:rsidTr="006C5D80">
        <w:trPr>
          <w:trHeight w:val="1318"/>
        </w:trPr>
        <w:tc>
          <w:tcPr>
            <w:tcW w:w="9493" w:type="dxa"/>
            <w:gridSpan w:val="9"/>
          </w:tcPr>
          <w:p w:rsidR="0039030E" w:rsidRPr="006C5D80" w:rsidRDefault="0039030E" w:rsidP="0039030E">
            <w:pPr>
              <w:spacing w:before="360" w:after="240" w:line="240" w:lineRule="auto"/>
              <w:rPr>
                <w:rFonts w:cs="Arial"/>
                <w:b/>
                <w:sz w:val="22"/>
              </w:rPr>
            </w:pPr>
            <w:r>
              <w:br w:type="page"/>
            </w:r>
            <w:r w:rsidRPr="0082486F">
              <w:rPr>
                <w:rFonts w:cs="Arial"/>
                <w:b/>
                <w:sz w:val="24"/>
              </w:rPr>
              <w:t>3.</w:t>
            </w:r>
            <w:r w:rsidRPr="0082486F">
              <w:rPr>
                <w:rFonts w:cs="Arial"/>
                <w:b/>
                <w:sz w:val="24"/>
              </w:rPr>
              <w:tab/>
              <w:t>Sub-duct/fibre cable haul (see drawing attached)</w:t>
            </w:r>
          </w:p>
          <w:p w:rsidR="0039030E" w:rsidRPr="0019112D" w:rsidRDefault="0039030E" w:rsidP="0039030E">
            <w:pPr>
              <w:tabs>
                <w:tab w:val="left" w:pos="567"/>
              </w:tabs>
              <w:spacing w:before="120" w:after="120" w:line="240" w:lineRule="auto"/>
              <w:outlineLvl w:val="0"/>
              <w:rPr>
                <w:rFonts w:cs="Arial"/>
                <w:sz w:val="24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Fibre Cable ____________F cable has been hauled in _____________ installed sub-duct in Telstra infrastructure</w:t>
            </w:r>
          </w:p>
        </w:tc>
      </w:tr>
      <w:tr w:rsidR="0039030E" w:rsidRPr="0019112D" w:rsidTr="006C5D80">
        <w:trPr>
          <w:trHeight w:val="1714"/>
        </w:trPr>
        <w:tc>
          <w:tcPr>
            <w:tcW w:w="9493" w:type="dxa"/>
            <w:gridSpan w:val="9"/>
          </w:tcPr>
          <w:p w:rsidR="0039030E" w:rsidRPr="0082486F" w:rsidRDefault="0039030E" w:rsidP="0039030E">
            <w:pPr>
              <w:spacing w:before="360" w:after="0" w:line="240" w:lineRule="auto"/>
              <w:rPr>
                <w:rFonts w:cs="Arial"/>
                <w:sz w:val="24"/>
              </w:rPr>
            </w:pPr>
            <w:r w:rsidRPr="0082486F">
              <w:rPr>
                <w:rFonts w:cs="Arial"/>
                <w:b/>
                <w:sz w:val="24"/>
              </w:rPr>
              <w:t xml:space="preserve">4. </w:t>
            </w:r>
            <w:r w:rsidRPr="0082486F">
              <w:rPr>
                <w:rFonts w:cs="Arial"/>
                <w:b/>
                <w:sz w:val="24"/>
              </w:rPr>
              <w:tab/>
              <w:t>Breakout sealing</w:t>
            </w:r>
          </w:p>
          <w:p w:rsidR="0039030E" w:rsidRPr="0039030E" w:rsidRDefault="0039030E" w:rsidP="0039030E">
            <w:pPr>
              <w:tabs>
                <w:tab w:val="left" w:pos="567"/>
              </w:tabs>
              <w:spacing w:before="240" w:after="120" w:line="240" w:lineRule="auto"/>
              <w:outlineLvl w:val="0"/>
              <w:rPr>
                <w:rFonts w:cs="Arial"/>
                <w:sz w:val="22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Where ______________ telecommunications network integrates with Telstra’s telecommunications network, Duct seals have been installed to Telstra standards as per the documentation on Telstra Wholesale website.</w:t>
            </w:r>
          </w:p>
        </w:tc>
      </w:tr>
      <w:tr w:rsidR="00472E0F" w:rsidRPr="0019112D" w:rsidTr="006C5D80">
        <w:tc>
          <w:tcPr>
            <w:tcW w:w="9493" w:type="dxa"/>
            <w:gridSpan w:val="9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/>
              <w:rPr>
                <w:rFonts w:ascii="Arial" w:eastAsiaTheme="minorEastAsia" w:hAnsi="Arial" w:cs="Arial"/>
                <w:b/>
                <w:sz w:val="28"/>
                <w:szCs w:val="24"/>
                <w:lang w:val="en-AU" w:eastAsia="en-AU"/>
              </w:rPr>
            </w:pP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 xml:space="preserve">5.  </w:t>
            </w: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ab/>
              <w:t>Labelling</w:t>
            </w:r>
          </w:p>
          <w:p w:rsidR="00472E0F" w:rsidRPr="0019112D" w:rsidRDefault="00472E0F" w:rsidP="0039030E">
            <w:pPr>
              <w:tabs>
                <w:tab w:val="left" w:pos="567"/>
              </w:tabs>
              <w:spacing w:before="360" w:line="240" w:lineRule="auto"/>
              <w:outlineLvl w:val="0"/>
              <w:rPr>
                <w:rFonts w:cs="Arial"/>
                <w:sz w:val="24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All sub-duct, optical fibre cable, splice/loops and breakouts have been be tagged and labelled appropriately by ______________ or its contractor</w:t>
            </w:r>
          </w:p>
        </w:tc>
      </w:tr>
      <w:tr w:rsidR="00472E0F" w:rsidRPr="0019112D" w:rsidTr="006C5D80">
        <w:tc>
          <w:tcPr>
            <w:tcW w:w="9493" w:type="dxa"/>
            <w:gridSpan w:val="9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 w:after="100" w:afterAutospacing="1"/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</w:pPr>
            <w:bookmarkStart w:id="0" w:name="_Toc254177114"/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>6.</w:t>
            </w: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ab/>
              <w:t>Materials</w:t>
            </w:r>
            <w:bookmarkEnd w:id="0"/>
          </w:p>
          <w:p w:rsidR="00472E0F" w:rsidRPr="0019112D" w:rsidRDefault="00472E0F" w:rsidP="0039030E">
            <w:pPr>
              <w:pStyle w:val="TEXT"/>
              <w:numPr>
                <w:ilvl w:val="12"/>
                <w:numId w:val="0"/>
              </w:numPr>
              <w:tabs>
                <w:tab w:val="left" w:pos="851"/>
              </w:tabs>
              <w:spacing w:before="360" w:after="100" w:afterAutospacing="1"/>
              <w:jc w:val="left"/>
              <w:rPr>
                <w:rFonts w:ascii="Arial" w:eastAsiaTheme="minorEastAsia" w:hAnsi="Arial" w:cs="Arial"/>
                <w:b/>
                <w:szCs w:val="24"/>
                <w:lang w:eastAsia="en-AU"/>
              </w:rPr>
            </w:pPr>
            <w:r w:rsidRPr="006C5D80">
              <w:rPr>
                <w:rFonts w:ascii="Arial" w:eastAsiaTheme="minorEastAsia" w:hAnsi="Arial" w:cs="Arial"/>
                <w:b/>
                <w:sz w:val="22"/>
                <w:szCs w:val="24"/>
                <w:lang w:eastAsia="en-AU"/>
              </w:rPr>
              <w:t>The Acquirer will supply Method used in the As-</w:t>
            </w:r>
            <w:proofErr w:type="spellStart"/>
            <w:r w:rsidRPr="006C5D80">
              <w:rPr>
                <w:rFonts w:ascii="Arial" w:eastAsiaTheme="minorEastAsia" w:hAnsi="Arial" w:cs="Arial"/>
                <w:b/>
                <w:sz w:val="22"/>
                <w:szCs w:val="24"/>
                <w:lang w:eastAsia="en-AU"/>
              </w:rPr>
              <w:t>Builts</w:t>
            </w:r>
            <w:proofErr w:type="spellEnd"/>
            <w:r w:rsidRPr="006C5D80">
              <w:rPr>
                <w:rFonts w:ascii="Arial" w:eastAsiaTheme="minorEastAsia" w:hAnsi="Arial" w:cs="Arial"/>
                <w:b/>
                <w:sz w:val="22"/>
                <w:szCs w:val="24"/>
                <w:lang w:eastAsia="en-AU"/>
              </w:rPr>
              <w:t>:</w:t>
            </w:r>
          </w:p>
        </w:tc>
      </w:tr>
      <w:tr w:rsidR="00472E0F" w:rsidRPr="0039030E" w:rsidTr="0082486F">
        <w:tc>
          <w:tcPr>
            <w:tcW w:w="2122" w:type="dxa"/>
            <w:gridSpan w:val="3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 xml:space="preserve">Optical </w:t>
            </w:r>
            <w:proofErr w:type="spellStart"/>
            <w:r w:rsidRPr="0082486F">
              <w:rPr>
                <w:rFonts w:ascii="Arial" w:hAnsi="Arial" w:cs="Arial"/>
                <w:sz w:val="22"/>
                <w:szCs w:val="24"/>
              </w:rPr>
              <w:t>fibre</w:t>
            </w:r>
            <w:proofErr w:type="spellEnd"/>
            <w:r w:rsidRPr="0082486F">
              <w:rPr>
                <w:rFonts w:ascii="Arial" w:hAnsi="Arial" w:cs="Arial"/>
                <w:sz w:val="22"/>
                <w:szCs w:val="24"/>
              </w:rPr>
              <w:t xml:space="preserve"> cable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371" w:type="dxa"/>
            <w:gridSpan w:val="6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:rsidTr="0082486F">
        <w:tc>
          <w:tcPr>
            <w:tcW w:w="4957" w:type="dxa"/>
            <w:gridSpan w:val="6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 xml:space="preserve">Multiple </w:t>
            </w:r>
            <w:proofErr w:type="spellStart"/>
            <w:r w:rsidRPr="0082486F">
              <w:rPr>
                <w:rFonts w:ascii="Arial" w:hAnsi="Arial" w:cs="Arial"/>
                <w:sz w:val="22"/>
                <w:szCs w:val="24"/>
              </w:rPr>
              <w:t>Subduct</w:t>
            </w:r>
            <w:proofErr w:type="spellEnd"/>
            <w:r w:rsidRPr="0082486F">
              <w:rPr>
                <w:rFonts w:ascii="Arial" w:hAnsi="Arial" w:cs="Arial"/>
                <w:sz w:val="22"/>
                <w:szCs w:val="24"/>
              </w:rPr>
              <w:t xml:space="preserve"> Joiner manufacturer and type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536" w:type="dxa"/>
            <w:gridSpan w:val="3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:rsidTr="006C5D80">
        <w:tc>
          <w:tcPr>
            <w:tcW w:w="3114" w:type="dxa"/>
            <w:gridSpan w:val="5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>Cable manufacturers name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379" w:type="dxa"/>
            <w:gridSpan w:val="4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:rsidTr="006C5D80">
        <w:tc>
          <w:tcPr>
            <w:tcW w:w="1413" w:type="dxa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>Cable type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8080" w:type="dxa"/>
            <w:gridSpan w:val="8"/>
          </w:tcPr>
          <w:p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1E39A3" w:rsidRPr="001E39A3" w:rsidTr="006C5D80">
        <w:tc>
          <w:tcPr>
            <w:tcW w:w="9493" w:type="dxa"/>
            <w:gridSpan w:val="9"/>
          </w:tcPr>
          <w:p w:rsidR="001E39A3" w:rsidRPr="001E39A3" w:rsidRDefault="001E39A3" w:rsidP="001E39A3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/>
              <w:rPr>
                <w:rFonts w:ascii="Arial" w:hAnsi="Arial" w:cs="Arial"/>
                <w:b/>
                <w:szCs w:val="24"/>
              </w:rPr>
            </w:pPr>
            <w:r w:rsidRPr="0082486F">
              <w:rPr>
                <w:rFonts w:ascii="Arial" w:hAnsi="Arial" w:cs="Arial"/>
                <w:b/>
                <w:szCs w:val="24"/>
              </w:rPr>
              <w:t>7.  Photo Evidence</w:t>
            </w:r>
          </w:p>
        </w:tc>
      </w:tr>
      <w:tr w:rsidR="001E39A3" w:rsidRPr="0039030E" w:rsidTr="006C5D80">
        <w:tc>
          <w:tcPr>
            <w:tcW w:w="1413" w:type="dxa"/>
          </w:tcPr>
          <w:p w:rsidR="001E39A3" w:rsidRPr="0039030E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Attached</w:t>
            </w:r>
          </w:p>
        </w:tc>
        <w:tc>
          <w:tcPr>
            <w:tcW w:w="8080" w:type="dxa"/>
            <w:gridSpan w:val="8"/>
          </w:tcPr>
          <w:p w:rsidR="001E39A3" w:rsidRPr="0039030E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  <w:t>YES  /  NO</w:t>
            </w:r>
          </w:p>
        </w:tc>
      </w:tr>
      <w:tr w:rsidR="001E39A3" w:rsidRPr="0039030E" w:rsidTr="006C5D80">
        <w:tc>
          <w:tcPr>
            <w:tcW w:w="2689" w:type="dxa"/>
            <w:gridSpan w:val="4"/>
          </w:tcPr>
          <w:p w:rsidR="001E39A3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Available on request</w:t>
            </w:r>
          </w:p>
        </w:tc>
        <w:tc>
          <w:tcPr>
            <w:tcW w:w="6804" w:type="dxa"/>
            <w:gridSpan w:val="5"/>
          </w:tcPr>
          <w:p w:rsidR="001E39A3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  <w:t>YES  /  NO</w:t>
            </w:r>
          </w:p>
        </w:tc>
      </w:tr>
    </w:tbl>
    <w:p w:rsidR="00D26046" w:rsidRPr="0019112D" w:rsidRDefault="00D26046" w:rsidP="00B24750">
      <w:pPr>
        <w:spacing w:line="240" w:lineRule="auto"/>
        <w:rPr>
          <w:rFonts w:cs="Arial"/>
          <w:sz w:val="24"/>
          <w:szCs w:val="24"/>
        </w:rPr>
      </w:pPr>
    </w:p>
    <w:p w:rsidR="00E00842" w:rsidRDefault="00E00842" w:rsidP="006C5D80">
      <w:pPr>
        <w:rPr>
          <w:b/>
          <w:bCs/>
          <w:i/>
          <w:color w:val="385623" w:themeColor="accent6" w:themeShade="80"/>
          <w:sz w:val="32"/>
          <w:szCs w:val="32"/>
          <w:u w:val="single"/>
        </w:rPr>
      </w:pPr>
      <w:r>
        <w:rPr>
          <w:b/>
          <w:bCs/>
          <w:i/>
          <w:color w:val="385623" w:themeColor="accent6" w:themeShade="80"/>
          <w:sz w:val="32"/>
          <w:szCs w:val="32"/>
          <w:u w:val="single"/>
        </w:rPr>
        <w:t>Attach electronic plan of completed route, manhole sheets, and technical documents as required including any photos.</w:t>
      </w:r>
    </w:p>
    <w:p w:rsidR="00E00842" w:rsidRDefault="00E00842" w:rsidP="00E00842"/>
    <w:p w:rsidR="00E00842" w:rsidRPr="0082486F" w:rsidRDefault="00E00842" w:rsidP="00E00842">
      <w:pPr>
        <w:rPr>
          <w:sz w:val="24"/>
        </w:rPr>
      </w:pPr>
    </w:p>
    <w:p w:rsidR="00E00842" w:rsidRPr="0082486F" w:rsidRDefault="00E00842" w:rsidP="00E00842">
      <w:pPr>
        <w:ind w:left="720"/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As built plan must show:</w:t>
      </w:r>
    </w:p>
    <w:p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 xml:space="preserve">Duct configuration for each section and the duct which carrier used to install </w:t>
      </w:r>
      <w:proofErr w:type="gramStart"/>
      <w:r w:rsidRPr="0082486F">
        <w:rPr>
          <w:color w:val="385623" w:themeColor="accent6" w:themeShade="80"/>
          <w:sz w:val="24"/>
        </w:rPr>
        <w:t>a</w:t>
      </w:r>
      <w:proofErr w:type="gramEnd"/>
      <w:r w:rsidRPr="0082486F">
        <w:rPr>
          <w:color w:val="385623" w:themeColor="accent6" w:themeShade="80"/>
          <w:sz w:val="24"/>
        </w:rPr>
        <w:t xml:space="preserve"> s/d or fibre cable.</w:t>
      </w:r>
    </w:p>
    <w:p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Sections where bare fibre installed should show cable size (</w:t>
      </w:r>
      <w:proofErr w:type="spellStart"/>
      <w:r w:rsidRPr="0082486F">
        <w:rPr>
          <w:color w:val="385623" w:themeColor="accent6" w:themeShade="80"/>
          <w:sz w:val="24"/>
        </w:rPr>
        <w:t>eg</w:t>
      </w:r>
      <w:proofErr w:type="spellEnd"/>
      <w:r w:rsidRPr="0082486F">
        <w:rPr>
          <w:color w:val="385623" w:themeColor="accent6" w:themeShade="80"/>
          <w:sz w:val="24"/>
        </w:rPr>
        <w:t xml:space="preserve"> 312F)</w:t>
      </w:r>
    </w:p>
    <w:p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Location of each breakout, splice, loop, MSJ.</w:t>
      </w:r>
    </w:p>
    <w:p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Each M/H and pit along the route numbered and its number to correspond with the manhole sheet.</w:t>
      </w:r>
    </w:p>
    <w:p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Network Augmentation if applicable</w:t>
      </w:r>
    </w:p>
    <w:p w:rsidR="00E00842" w:rsidRPr="00B17BE0" w:rsidRDefault="00E00842" w:rsidP="00E00842"/>
    <w:p w:rsidR="00E00842" w:rsidRDefault="00E00842"/>
    <w:sectPr w:rsidR="00E00842" w:rsidSect="006C5D80">
      <w:footerReference w:type="default" r:id="rId8"/>
      <w:pgSz w:w="11906" w:h="16838"/>
      <w:pgMar w:top="1440" w:right="1133" w:bottom="1440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10" w:rsidRDefault="00462D10" w:rsidP="00E00842">
      <w:pPr>
        <w:spacing w:after="0" w:line="240" w:lineRule="auto"/>
      </w:pPr>
      <w:r>
        <w:separator/>
      </w:r>
    </w:p>
  </w:endnote>
  <w:endnote w:type="continuationSeparator" w:id="0">
    <w:p w:rsidR="00462D10" w:rsidRDefault="00462D10" w:rsidP="00E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81" w:type="dxa"/>
      <w:tblInd w:w="-367" w:type="dxa"/>
      <w:tblLook w:val="04A0" w:firstRow="1" w:lastRow="0" w:firstColumn="1" w:lastColumn="0" w:noHBand="0" w:noVBand="1"/>
    </w:tblPr>
    <w:tblGrid>
      <w:gridCol w:w="5190"/>
      <w:gridCol w:w="5191"/>
    </w:tblGrid>
    <w:tr w:rsidR="001E39A3" w:rsidTr="0045655D">
      <w:trPr>
        <w:trHeight w:val="810"/>
      </w:trPr>
      <w:tc>
        <w:tcPr>
          <w:tcW w:w="5190" w:type="dxa"/>
        </w:tcPr>
        <w:p w:rsidR="001E39A3" w:rsidRPr="003B73EE" w:rsidRDefault="006C5D80" w:rsidP="001E39A3">
          <w:pPr>
            <w:pStyle w:val="Footer"/>
            <w:ind w:right="-574"/>
            <w:rPr>
              <w:rFonts w:cs="Arial"/>
              <w:b/>
              <w:sz w:val="13"/>
              <w:szCs w:val="13"/>
            </w:rPr>
          </w:pPr>
          <w:r>
            <w:rPr>
              <w:rFonts w:cs="Arial"/>
              <w:b/>
              <w:sz w:val="13"/>
              <w:szCs w:val="13"/>
            </w:rPr>
            <w:t>[</w:t>
          </w:r>
          <w:r w:rsidR="001E39A3">
            <w:rPr>
              <w:rFonts w:cs="Arial"/>
              <w:b/>
              <w:sz w:val="13"/>
              <w:szCs w:val="13"/>
            </w:rPr>
            <w:t>CFD Order] – [Version 5] – [23-04-2018</w:t>
          </w:r>
          <w:r w:rsidR="001E39A3" w:rsidRPr="003B73EE">
            <w:rPr>
              <w:rFonts w:cs="Arial"/>
              <w:b/>
              <w:sz w:val="13"/>
              <w:szCs w:val="13"/>
            </w:rPr>
            <w:t>].</w:t>
          </w:r>
        </w:p>
        <w:p w:rsidR="001E39A3" w:rsidRDefault="001E39A3" w:rsidP="001E39A3">
          <w:pPr>
            <w:pStyle w:val="Footer"/>
            <w:rPr>
              <w:rFonts w:cs="Arial"/>
              <w:sz w:val="13"/>
              <w:szCs w:val="13"/>
            </w:rPr>
          </w:pPr>
          <w:r w:rsidRPr="005735EE">
            <w:rPr>
              <w:rFonts w:cs="Arial"/>
              <w:sz w:val="13"/>
              <w:szCs w:val="13"/>
            </w:rPr>
            <w:t>©Copyright 2012 Telstra Corporation Limited</w:t>
          </w:r>
          <w:r>
            <w:rPr>
              <w:rFonts w:cs="Arial"/>
              <w:sz w:val="13"/>
              <w:szCs w:val="13"/>
            </w:rPr>
            <w:t xml:space="preserve">. </w:t>
          </w:r>
          <w:r w:rsidRPr="005735EE">
            <w:rPr>
              <w:rFonts w:cs="Arial"/>
              <w:sz w:val="13"/>
              <w:szCs w:val="13"/>
            </w:rPr>
            <w:t xml:space="preserve">™ </w:t>
          </w:r>
          <w:proofErr w:type="gramStart"/>
          <w:r w:rsidRPr="005735EE">
            <w:rPr>
              <w:rFonts w:cs="Arial"/>
              <w:sz w:val="13"/>
              <w:szCs w:val="13"/>
            </w:rPr>
            <w:t>and</w:t>
          </w:r>
          <w:proofErr w:type="gramEnd"/>
          <w:r w:rsidRPr="005735EE">
            <w:rPr>
              <w:rFonts w:cs="Arial"/>
              <w:sz w:val="13"/>
              <w:szCs w:val="13"/>
            </w:rPr>
            <w:t xml:space="preserve"> ® are </w:t>
          </w:r>
          <w:r w:rsidR="006C5D80" w:rsidRPr="005735EE">
            <w:rPr>
              <w:rFonts w:cs="Arial"/>
              <w:sz w:val="13"/>
              <w:szCs w:val="13"/>
            </w:rPr>
            <w:t>trademarks</w:t>
          </w:r>
          <w:r w:rsidRPr="005735EE">
            <w:rPr>
              <w:rFonts w:cs="Arial"/>
              <w:sz w:val="13"/>
              <w:szCs w:val="13"/>
            </w:rPr>
            <w:t xml:space="preserve"> and registered </w:t>
          </w:r>
          <w:r w:rsidR="006C5D80" w:rsidRPr="005735EE">
            <w:rPr>
              <w:rFonts w:cs="Arial"/>
              <w:sz w:val="13"/>
              <w:szCs w:val="13"/>
            </w:rPr>
            <w:t>trademarks</w:t>
          </w:r>
          <w:r w:rsidRPr="005735EE">
            <w:rPr>
              <w:rFonts w:cs="Arial"/>
              <w:sz w:val="13"/>
              <w:szCs w:val="13"/>
            </w:rPr>
            <w:t xml:space="preserve"> of Telstra Corporation Limited ABN 33 051 775 556.</w:t>
          </w:r>
          <w:r w:rsidRPr="005D1C59">
            <w:rPr>
              <w:noProof/>
            </w:rPr>
            <w:t xml:space="preserve"> </w:t>
          </w:r>
          <w:r w:rsidRPr="005735EE">
            <w:rPr>
              <w:rFonts w:cs="Arial"/>
              <w:sz w:val="13"/>
              <w:szCs w:val="13"/>
            </w:rPr>
            <w:t>Publication date: October 2010</w:t>
          </w:r>
        </w:p>
        <w:p w:rsidR="001E39A3" w:rsidRDefault="001E39A3" w:rsidP="001E39A3">
          <w:pPr>
            <w:pStyle w:val="Footer"/>
            <w:jc w:val="right"/>
            <w:rPr>
              <w:rFonts w:cs="Arial"/>
              <w:sz w:val="13"/>
              <w:szCs w:val="13"/>
            </w:rPr>
          </w:pPr>
        </w:p>
      </w:tc>
      <w:tc>
        <w:tcPr>
          <w:tcW w:w="5191" w:type="dxa"/>
        </w:tcPr>
        <w:p w:rsidR="001E39A3" w:rsidRDefault="001E39A3" w:rsidP="001E39A3">
          <w:pPr>
            <w:pStyle w:val="Footer"/>
            <w:jc w:val="right"/>
            <w:rPr>
              <w:rFonts w:cs="Arial"/>
              <w:sz w:val="13"/>
              <w:szCs w:val="13"/>
            </w:rPr>
          </w:pPr>
          <w:r>
            <w:rPr>
              <w:rFonts w:cs="Arial"/>
              <w:noProof/>
              <w:sz w:val="13"/>
              <w:szCs w:val="13"/>
            </w:rPr>
            <w:drawing>
              <wp:inline distT="0" distB="0" distL="0" distR="0" wp14:anchorId="3BAB1998" wp14:editId="2E01B5E9">
                <wp:extent cx="1546860" cy="518160"/>
                <wp:effectExtent l="1905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00842" w:rsidRDefault="00E00842" w:rsidP="001E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10" w:rsidRDefault="00462D10" w:rsidP="00E00842">
      <w:pPr>
        <w:spacing w:after="0" w:line="240" w:lineRule="auto"/>
      </w:pPr>
      <w:r>
        <w:separator/>
      </w:r>
    </w:p>
  </w:footnote>
  <w:footnote w:type="continuationSeparator" w:id="0">
    <w:p w:rsidR="00462D10" w:rsidRDefault="00462D10" w:rsidP="00E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5B57"/>
    <w:multiLevelType w:val="hybridMultilevel"/>
    <w:tmpl w:val="6D26A3B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6"/>
    <w:rsid w:val="0019112D"/>
    <w:rsid w:val="001E39A3"/>
    <w:rsid w:val="00373EFF"/>
    <w:rsid w:val="0039030E"/>
    <w:rsid w:val="003B133E"/>
    <w:rsid w:val="00462D10"/>
    <w:rsid w:val="00472E0F"/>
    <w:rsid w:val="00570179"/>
    <w:rsid w:val="006C5D80"/>
    <w:rsid w:val="0082486F"/>
    <w:rsid w:val="00945993"/>
    <w:rsid w:val="00B24750"/>
    <w:rsid w:val="00CF66E8"/>
    <w:rsid w:val="00D26046"/>
    <w:rsid w:val="00DC6510"/>
    <w:rsid w:val="00DE5618"/>
    <w:rsid w:val="00E00842"/>
    <w:rsid w:val="00E878C3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703A"/>
  <w15:chartTrackingRefBased/>
  <w15:docId w15:val="{7443BC56-781B-4781-ADE6-99A1146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46"/>
    <w:pPr>
      <w:spacing w:after="200" w:line="276" w:lineRule="auto"/>
    </w:pPr>
    <w:rPr>
      <w:rFonts w:ascii="Arial" w:eastAsiaTheme="minorEastAsia" w:hAnsi="Arial"/>
      <w:sz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6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6046"/>
    <w:rPr>
      <w:rFonts w:ascii="Arial" w:eastAsiaTheme="minorEastAsia" w:hAnsi="Arial"/>
      <w:sz w:val="20"/>
      <w:lang w:eastAsia="en-AU"/>
    </w:rPr>
  </w:style>
  <w:style w:type="paragraph" w:customStyle="1" w:styleId="subheading">
    <w:name w:val="subheading"/>
    <w:basedOn w:val="Normal"/>
    <w:next w:val="Normal"/>
    <w:qFormat/>
    <w:rsid w:val="00D26046"/>
    <w:pPr>
      <w:spacing w:before="600" w:after="0" w:line="240" w:lineRule="auto"/>
    </w:pPr>
    <w:rPr>
      <w:rFonts w:cs="Arial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D2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D2604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AU"/>
    </w:rPr>
  </w:style>
  <w:style w:type="paragraph" w:customStyle="1" w:styleId="TEXT">
    <w:name w:val=".TEXT"/>
    <w:basedOn w:val="Normal"/>
    <w:rsid w:val="00D26046"/>
    <w:pPr>
      <w:suppressAutoHyphens/>
      <w:spacing w:before="120" w:after="0" w:line="240" w:lineRule="auto"/>
      <w:ind w:left="562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a">
    <w:name w:val="(a)"/>
    <w:basedOn w:val="Normal"/>
    <w:rsid w:val="00472E0F"/>
    <w:pPr>
      <w:spacing w:after="0" w:line="240" w:lineRule="auto"/>
      <w:ind w:left="1400" w:hanging="560"/>
    </w:pPr>
    <w:rPr>
      <w:rFonts w:ascii="Palatino" w:eastAsia="Times New Roman" w:hAnsi="Palatino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472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2E0F"/>
    <w:rPr>
      <w:rFonts w:ascii="Arial" w:eastAsiaTheme="minorEastAsia" w:hAnsi="Arial"/>
      <w:sz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E00842"/>
    <w:pPr>
      <w:spacing w:before="1800" w:after="0" w:line="240" w:lineRule="auto"/>
    </w:pPr>
    <w:rPr>
      <w:rFonts w:cs="Arial"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E00842"/>
    <w:rPr>
      <w:rFonts w:ascii="Arial" w:eastAsiaTheme="minorEastAsia" w:hAnsi="Arial" w:cs="Arial"/>
      <w:color w:val="FFFFFF" w:themeColor="background1"/>
      <w:sz w:val="60"/>
      <w:szCs w:val="6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B537-2A8C-459E-B26B-765CA941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Lina [Wholesale]</dc:creator>
  <cp:keywords/>
  <dc:description/>
  <cp:lastModifiedBy>Greco, Lina [Wholesale]</cp:lastModifiedBy>
  <cp:revision>2</cp:revision>
  <dcterms:created xsi:type="dcterms:W3CDTF">2018-04-23T04:22:00Z</dcterms:created>
  <dcterms:modified xsi:type="dcterms:W3CDTF">2018-04-23T04:22:00Z</dcterms:modified>
</cp:coreProperties>
</file>